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THERAPY INTAKE ASSESSMENT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[Name, age, pronouns]</w:t>
      </w:r>
    </w:p>
    <w:p>
      <w:pPr>
        <w:spacing w:after="60" w:before="0"/>
      </w:pPr>
      <w:r>
        <w:rPr>
          <w:b/>
          <w:bCs/>
        </w:rPr>
        <w:t xml:space="preserve">Date of assessment: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Format: </w:t>
      </w:r>
      <w:r>
        <w:t xml:space="preserve">[In person, video, or phone; client's location if remote]</w:t>
      </w:r>
    </w:p>
    <w:p>
      <w:pPr>
        <w:spacing w:after="60" w:before="0"/>
      </w:pPr>
      <w:r>
        <w:rPr>
          <w:b/>
          <w:bCs/>
        </w:rPr>
        <w:t xml:space="preserve">Referral source: </w:t>
      </w:r>
      <w:r>
        <w:t xml:space="preserve">[Self, physician, school, employer, or other]</w:t>
      </w:r>
    </w:p>
    <w:p>
      <w:pPr>
        <w:spacing w:after="60" w:before="0"/>
      </w:pPr>
      <w:r>
        <w:rPr>
          <w:b/>
          <w:bCs/>
        </w:rPr>
        <w:t xml:space="preserve">Others present: </w:t>
      </w:r>
      <w:r>
        <w:t xml:space="preserve">[Name and relationship, or none]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CONSENT AND CONFIDENTIALITY</w:t>
      </w:r>
    </w:p>
    <w:p>
      <w:pPr>
        <w:spacing w:after="60" w:before="0"/>
      </w:pPr>
      <w:r>
        <w:rPr>
          <w:b/>
          <w:bCs/>
        </w:rPr>
        <w:t xml:space="preserve">Informed consent: </w:t>
      </w:r>
      <w:r>
        <w:t xml:space="preserve">[Consent to assessment and treatment discussed and signed]</w:t>
      </w:r>
    </w:p>
    <w:p>
      <w:pPr>
        <w:spacing w:after="60" w:before="0"/>
      </w:pPr>
      <w:r>
        <w:rPr>
          <w:b/>
          <w:bCs/>
        </w:rPr>
        <w:t xml:space="preserve">Limits of confidentiality: </w:t>
      </w:r>
      <w:r>
        <w:t xml:space="preserve">[Exceptions that apply where you practice, explained: serious risk of harm, suspected child abuse, court order]</w:t>
      </w:r>
    </w:p>
    <w:p>
      <w:pPr>
        <w:spacing w:after="60" w:before="0"/>
      </w:pPr>
      <w:r>
        <w:rPr>
          <w:b/>
          <w:bCs/>
        </w:rPr>
        <w:t xml:space="preserve">Recording: </w:t>
      </w:r>
      <w:r>
        <w:t xml:space="preserve">[Consent to audio recording or an AI scribe, or none used]</w:t>
      </w:r>
    </w:p>
    <w:p>
      <w:pPr>
        <w:spacing w:after="60" w:before="0"/>
      </w:pPr>
      <w:r>
        <w:rPr>
          <w:b/>
          <w:bCs/>
        </w:rPr>
        <w:t xml:space="preserve">Client questions: </w:t>
      </w:r>
      <w:r>
        <w:t xml:space="preserve">[What the client asked, and your answers]</w:t>
      </w:r>
    </w:p>
    <w:p>
      <w:pPr>
        <w:pStyle w:val="Heading2"/>
        <w:spacing w:after="60" w:before="200"/>
      </w:pPr>
      <w:r>
        <w:t xml:space="preserve">REASON FOR REFERRAL</w:t>
      </w:r>
    </w:p>
    <w:p>
      <w:pPr>
        <w:spacing w:after="60" w:before="0"/>
      </w:pPr>
      <w:r>
        <w:rPr>
          <w:b/>
          <w:bCs/>
        </w:rPr>
        <w:t xml:space="preserve">Presenting problem: </w:t>
      </w:r>
      <w:r>
        <w:t xml:space="preserve">[The main concern, in the client's words]</w:t>
      </w:r>
    </w:p>
    <w:p>
      <w:pPr>
        <w:spacing w:after="60" w:before="0"/>
      </w:pPr>
      <w:r>
        <w:rPr>
          <w:b/>
          <w:bCs/>
        </w:rPr>
        <w:t xml:space="preserve">History of the problem: </w:t>
      </w:r>
      <w:r>
        <w:t xml:space="preserve">[Onset, duration, triggers, course, what has helped]</w:t>
      </w:r>
    </w:p>
    <w:p>
      <w:pPr>
        <w:spacing w:after="60" w:before="0"/>
      </w:pPr>
      <w:r>
        <w:rPr>
          <w:b/>
          <w:bCs/>
        </w:rPr>
        <w:t xml:space="preserve">Current impact: </w:t>
      </w:r>
      <w:r>
        <w:t xml:space="preserve">[Effect on work or school, relationships, sleep, self-care]</w:t>
      </w:r>
    </w:p>
    <w:p>
      <w:pPr>
        <w:spacing w:after="60" w:before="0"/>
      </w:pPr>
      <w:r>
        <w:rPr>
          <w:b/>
          <w:bCs/>
        </w:rPr>
        <w:t xml:space="preserve">Client's goals: </w:t>
      </w:r>
      <w:r>
        <w:t xml:space="preserve">[What the client hopes will change]</w:t>
      </w:r>
    </w:p>
    <w:p>
      <w:pPr>
        <w:pStyle w:val="Heading2"/>
        <w:spacing w:after="60" w:before="200"/>
      </w:pPr>
      <w:r>
        <w:t xml:space="preserve">HISTORY</w:t>
      </w:r>
    </w:p>
    <w:p>
      <w:pPr>
        <w:spacing w:after="60" w:before="0"/>
      </w:pPr>
      <w:r>
        <w:rPr>
          <w:b/>
          <w:bCs/>
        </w:rPr>
        <w:t xml:space="preserve">Psychiatric history: </w:t>
      </w:r>
      <w:r>
        <w:t xml:space="preserve">[Past diagnoses, therapy, medications, hospital stays, past suicide attempts or self-harm]</w:t>
      </w:r>
    </w:p>
    <w:p>
      <w:pPr>
        <w:spacing w:after="60" w:before="0"/>
      </w:pPr>
      <w:r>
        <w:rPr>
          <w:b/>
          <w:bCs/>
        </w:rPr>
        <w:t xml:space="preserve">Medical history: </w:t>
      </w:r>
      <w:r>
        <w:t xml:space="preserve">[Conditions, current medications, allergies, primary care clinician]</w:t>
      </w:r>
    </w:p>
    <w:p>
      <w:pPr>
        <w:spacing w:after="60" w:before="0"/>
      </w:pPr>
      <w:r>
        <w:rPr>
          <w:b/>
          <w:bCs/>
        </w:rPr>
        <w:t xml:space="preserve">Substance use: </w:t>
      </w:r>
      <w:r>
        <w:t xml:space="preserve">[Alcohol, cannabis, nicotine, other drugs: amount, frequency, last use, consequences, withdrawal]</w:t>
      </w:r>
    </w:p>
    <w:p>
      <w:pPr>
        <w:spacing w:after="60" w:before="0"/>
      </w:pPr>
      <w:r>
        <w:rPr>
          <w:b/>
          <w:bCs/>
        </w:rPr>
        <w:t xml:space="preserve">Trauma screen: </w:t>
      </w:r>
      <w:r>
        <w:t xml:space="preserve">[Asked in general terms; what the client chose to share]</w:t>
      </w:r>
    </w:p>
    <w:p>
      <w:pPr>
        <w:pStyle w:val="Heading2"/>
        <w:spacing w:after="60" w:before="200"/>
      </w:pPr>
      <w:r>
        <w:t xml:space="preserve">FAMILY AND SOCIAL</w:t>
      </w:r>
    </w:p>
    <w:p>
      <w:pPr>
        <w:spacing w:after="60" w:before="0"/>
      </w:pPr>
      <w:r>
        <w:rPr>
          <w:b/>
          <w:bCs/>
        </w:rPr>
        <w:t xml:space="preserve">Family history: </w:t>
      </w:r>
      <w:r>
        <w:t xml:space="preserve">[Mental health and substance use problems in relatives]</w:t>
      </w:r>
    </w:p>
    <w:p>
      <w:pPr>
        <w:spacing w:after="60" w:before="0"/>
      </w:pPr>
      <w:r>
        <w:rPr>
          <w:b/>
          <w:bCs/>
        </w:rPr>
        <w:t xml:space="preserve">Household and relationships: </w:t>
      </w:r>
      <w:r>
        <w:t xml:space="preserve">[Who the client lives with, partner, children, close supports]</w:t>
      </w:r>
    </w:p>
    <w:p>
      <w:pPr>
        <w:spacing w:after="60" w:before="0"/>
      </w:pPr>
      <w:r>
        <w:rPr>
          <w:b/>
          <w:bCs/>
        </w:rPr>
        <w:t xml:space="preserve">Work, school, and finances: </w:t>
      </w:r>
      <w:r>
        <w:t xml:space="preserve">[Current role, performance, money worries]</w:t>
      </w:r>
    </w:p>
    <w:p>
      <w:pPr>
        <w:spacing w:after="60" w:before="0"/>
      </w:pPr>
      <w:r>
        <w:rPr>
          <w:b/>
          <w:bCs/>
        </w:rPr>
        <w:t xml:space="preserve">Culture and identity: </w:t>
      </w:r>
      <w:r>
        <w:t xml:space="preserve">[Language, faith, and cultural factors the client names]</w:t>
      </w:r>
    </w:p>
    <w:p>
      <w:pPr>
        <w:spacing w:after="60" w:before="0"/>
      </w:pPr>
      <w:r>
        <w:rPr>
          <w:b/>
          <w:bCs/>
        </w:rPr>
        <w:t xml:space="preserve">Strengths: </w:t>
      </w:r>
      <w:r>
        <w:t xml:space="preserve">[Skills, interests, past coping that worked]</w:t>
      </w:r>
    </w:p>
    <w:p>
      <w:pPr>
        <w:pStyle w:val="Heading2"/>
        <w:spacing w:after="60" w:before="200"/>
      </w:pPr>
      <w:r>
        <w:t xml:space="preserve">RISK ASSESSMENT</w:t>
      </w:r>
    </w:p>
    <w:p>
      <w:pPr>
        <w:spacing w:after="60" w:before="0"/>
      </w:pPr>
      <w:r>
        <w:rPr>
          <w:b/>
          <w:bCs/>
        </w:rPr>
        <w:t xml:space="preserve">Suicide: </w:t>
      </w:r>
      <w:r>
        <w:t xml:space="preserve">[Ideation, plan, intent, preparation, past attempts]</w:t>
      </w:r>
    </w:p>
    <w:p>
      <w:pPr>
        <w:spacing w:after="60" w:before="0"/>
      </w:pPr>
      <w:r>
        <w:rPr>
          <w:b/>
          <w:bCs/>
        </w:rPr>
        <w:t xml:space="preserve">Access to means: </w:t>
      </w:r>
      <w:r>
        <w:t xml:space="preserve">[Firearms, stored medications, other means]</w:t>
      </w:r>
    </w:p>
    <w:p>
      <w:pPr>
        <w:spacing w:after="60" w:before="0"/>
      </w:pPr>
      <w:r>
        <w:rPr>
          <w:b/>
          <w:bCs/>
        </w:rPr>
        <w:t xml:space="preserve">Self-harm and harm to others: </w:t>
      </w:r>
      <w:r>
        <w:t xml:space="preserve">[Current or past, with details]</w:t>
      </w:r>
    </w:p>
    <w:p>
      <w:pPr>
        <w:spacing w:after="60" w:before="0"/>
      </w:pPr>
      <w:r>
        <w:rPr>
          <w:b/>
          <w:bCs/>
        </w:rPr>
        <w:t xml:space="preserve">Safety at home: </w:t>
      </w:r>
      <w:r>
        <w:t xml:space="preserve">[Abuse, neglect, or violence]</w:t>
      </w:r>
    </w:p>
    <w:p>
      <w:pPr>
        <w:spacing w:after="60" w:before="0"/>
      </w:pPr>
      <w:r>
        <w:rPr>
          <w:b/>
          <w:bCs/>
        </w:rPr>
        <w:t xml:space="preserve">Protective factors: </w:t>
      </w:r>
      <w:r>
        <w:t xml:space="preserve">[Reasons for living, supports, engagement]</w:t>
      </w:r>
    </w:p>
    <w:p>
      <w:pPr>
        <w:spacing w:after="60" w:before="0"/>
      </w:pPr>
      <w:r>
        <w:rPr>
          <w:b/>
          <w:bCs/>
        </w:rPr>
        <w:t xml:space="preserve">Risk formulation: </w:t>
      </w:r>
      <w:r>
        <w:t xml:space="preserve">[Your judgment of current risk, the reasons, and the safety plan if indicated]</w:t>
      </w:r>
    </w:p>
    <w:p>
      <w:pPr>
        <w:pStyle w:val="Heading2"/>
        <w:spacing w:after="60" w:before="200"/>
      </w:pPr>
      <w:r>
        <w:t xml:space="preserve">MENTAL STATUS AND SCREENING</w:t>
      </w:r>
    </w:p>
    <w:p>
      <w:pPr>
        <w:spacing w:after="60" w:before="0"/>
      </w:pPr>
      <w:r>
        <w:rPr>
          <w:b/>
          <w:bCs/>
        </w:rPr>
        <w:t xml:space="preserve">Appearance and behavior: </w:t>
      </w:r>
      <w:r>
        <w:t xml:space="preserve">[Dress, hygiene, eye contact, movements, rapport]</w:t>
      </w:r>
    </w:p>
    <w:p>
      <w:pPr>
        <w:spacing w:after="60" w:before="0"/>
      </w:pPr>
      <w:r>
        <w:rPr>
          <w:b/>
          <w:bCs/>
        </w:rPr>
        <w:t xml:space="preserve">Speech, mood, and affect: </w:t>
      </w:r>
      <w:r>
        <w:t xml:space="preserve">[Rate and volume; mood in the client's words; affect observed]</w:t>
      </w:r>
    </w:p>
    <w:p>
      <w:pPr>
        <w:spacing w:after="60" w:before="0"/>
      </w:pPr>
      <w:r>
        <w:rPr>
          <w:b/>
          <w:bCs/>
        </w:rPr>
        <w:t xml:space="preserve">Thought and perception: </w:t>
      </w:r>
      <w:r>
        <w:t xml:space="preserve">[Process, content, hallucinations]</w:t>
      </w:r>
    </w:p>
    <w:p>
      <w:pPr>
        <w:spacing w:after="60" w:before="0"/>
      </w:pPr>
      <w:r>
        <w:rPr>
          <w:b/>
          <w:bCs/>
        </w:rPr>
        <w:t xml:space="preserve">Cognition, insight, and judgment: </w:t>
      </w:r>
      <w:r>
        <w:t xml:space="preserve">[Orientation, attention, memory; insight and judgment]</w:t>
      </w:r>
    </w:p>
    <w:p>
      <w:pPr>
        <w:spacing w:after="60" w:before="0"/>
      </w:pPr>
      <w:r>
        <w:rPr>
          <w:b/>
          <w:bCs/>
        </w:rPr>
        <w:t xml:space="preserve">Screening measures: </w:t>
      </w:r>
      <w:r>
        <w:t xml:space="preserve">[PHQ-9, GAD-7, PCL-5, AUDIT, or others, with scores]</w:t>
      </w:r>
    </w:p>
    <w:p>
      <w:pPr>
        <w:pStyle w:val="Heading2"/>
        <w:spacing w:after="60" w:before="200"/>
      </w:pPr>
      <w:r>
        <w:t xml:space="preserve">IMPRESSION AND RECOMMENDATIONS</w:t>
      </w:r>
    </w:p>
    <w:p>
      <w:pPr>
        <w:spacing w:after="60" w:before="0"/>
      </w:pPr>
      <w:r>
        <w:rPr>
          <w:b/>
          <w:bCs/>
        </w:rPr>
        <w:t xml:space="preserve">Diagnostic impression: </w:t>
      </w:r>
      <w:r>
        <w:t xml:space="preserve">[Working diagnosis and the features that support it]</w:t>
      </w:r>
    </w:p>
    <w:p>
      <w:pPr>
        <w:spacing w:after="60" w:before="0"/>
      </w:pPr>
      <w:r>
        <w:rPr>
          <w:b/>
          <w:bCs/>
        </w:rPr>
        <w:t xml:space="preserve">Differential and medical factors: </w:t>
      </w:r>
      <w:r>
        <w:t xml:space="preserve">[Other diagnoses considered; medical causes to rule out]</w:t>
      </w:r>
    </w:p>
    <w:p>
      <w:pPr>
        <w:spacing w:after="60" w:before="0"/>
      </w:pPr>
      <w:r>
        <w:rPr>
          <w:b/>
          <w:bCs/>
        </w:rPr>
        <w:t xml:space="preserve">Recommended care: </w:t>
      </w:r>
      <w:r>
        <w:t xml:space="preserve">[Level of care, approach, frequency, expected length]</w:t>
      </w:r>
    </w:p>
    <w:p>
      <w:pPr>
        <w:spacing w:after="60" w:before="0"/>
      </w:pPr>
      <w:r>
        <w:rPr>
          <w:b/>
          <w:bCs/>
        </w:rPr>
        <w:t xml:space="preserve">Referrals: </w:t>
      </w:r>
      <w:r>
        <w:t xml:space="preserve">[Psychiatry, primary care, substance use services, or other]</w:t>
      </w:r>
    </w:p>
    <w:p>
      <w:pPr>
        <w:spacing w:after="60" w:before="0"/>
      </w:pPr>
      <w:r>
        <w:rPr>
          <w:b/>
          <w:bCs/>
        </w:rPr>
        <w:t xml:space="preserve">Initial goals: </w:t>
      </w:r>
      <w:r>
        <w:t xml:space="preserve">[Two or three goals agreed with the client]</w:t>
      </w:r>
    </w:p>
    <w:p>
      <w:pPr>
        <w:spacing w:after="60" w:before="0"/>
      </w:pPr>
      <w:r>
        <w:rPr>
          <w:b/>
          <w:bCs/>
        </w:rPr>
        <w:t xml:space="preserve">Next appointment: </w:t>
      </w:r>
      <w:r>
        <w:t xml:space="preserve">[Date and format]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intake assessment template</dc:title>
  <dc:creator>Vero</dc:creator>
  <dc:description>Free Therapy intake assessment template from https://www.veroscribe.com/templates/therapy-intake-assessment</dc:description>
  <cp:lastModifiedBy>Un-named</cp:lastModifiedBy>
  <cp:revision>1</cp:revision>
  <dcterms:created xsi:type="dcterms:W3CDTF">2026-10-16T14:20:18.399Z</dcterms:created>
  <dcterms:modified xsi:type="dcterms:W3CDTF">2026-10-16T14:20:18.399Z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